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5AC" w:rsidRDefault="0055321A">
      <w:r>
        <w:t>48 нарушения разкриха служители</w:t>
      </w:r>
      <w:r w:rsidR="006F403C">
        <w:t xml:space="preserve"> на СЦДП</w:t>
      </w:r>
      <w:r>
        <w:t xml:space="preserve"> през юли</w:t>
      </w:r>
    </w:p>
    <w:p w:rsidR="002E5438" w:rsidRDefault="002E5438"/>
    <w:p w:rsidR="00057FDE" w:rsidRDefault="00CF70E5">
      <w:r>
        <w:t>Един автомобил</w:t>
      </w:r>
      <w:r w:rsidR="00C77DC9">
        <w:t>, две каруци,</w:t>
      </w:r>
      <w:r w:rsidR="002E5438">
        <w:t xml:space="preserve"> 10 моторни триони </w:t>
      </w:r>
      <w:r w:rsidR="00C77DC9">
        <w:t xml:space="preserve">и 10 други инструменти за дърводобив са </w:t>
      </w:r>
      <w:r w:rsidR="002E5438">
        <w:t xml:space="preserve">задържали през юли служители на </w:t>
      </w:r>
      <w:r w:rsidR="00AE57BD">
        <w:t>Северноцентралното държавно предприятие</w:t>
      </w:r>
      <w:r w:rsidR="002E5438">
        <w:t xml:space="preserve"> – Габрово и териториалните</w:t>
      </w:r>
      <w:r w:rsidR="00AE57BD">
        <w:t xml:space="preserve"> му</w:t>
      </w:r>
      <w:r w:rsidR="001F0A4D">
        <w:t xml:space="preserve"> поделения.</w:t>
      </w:r>
      <w:r w:rsidR="002F18DD">
        <w:t xml:space="preserve"> </w:t>
      </w:r>
      <w:r w:rsidR="001F0A4D">
        <w:t>В</w:t>
      </w:r>
      <w:r w:rsidR="00057FDE">
        <w:t>ещи</w:t>
      </w:r>
      <w:r w:rsidR="002F18DD">
        <w:t>те</w:t>
      </w:r>
      <w:r w:rsidR="00057FDE">
        <w:t xml:space="preserve"> са били средство за нерегламентиран добив </w:t>
      </w:r>
      <w:r w:rsidR="001F0A4D">
        <w:t xml:space="preserve">или превоз </w:t>
      </w:r>
      <w:r w:rsidR="00057FDE">
        <w:t xml:space="preserve">на дървесина. </w:t>
      </w:r>
    </w:p>
    <w:p w:rsidR="002F18DD" w:rsidRDefault="002F18DD" w:rsidP="002F18DD">
      <w:r>
        <w:t xml:space="preserve">48 нарушения са разкрили през месеца горските служители, като на </w:t>
      </w:r>
      <w:r w:rsidR="00156067">
        <w:t>извършителите</w:t>
      </w:r>
      <w:r>
        <w:t xml:space="preserve"> са </w:t>
      </w:r>
      <w:r w:rsidR="00156067">
        <w:t>съставени</w:t>
      </w:r>
      <w:r>
        <w:t xml:space="preserve"> съответен брой актове по Закона за горите, придвижени по надлежния ред за налагане на наказания. Извършителите на </w:t>
      </w:r>
      <w:r w:rsidR="00156067">
        <w:t xml:space="preserve">други </w:t>
      </w:r>
      <w:r>
        <w:t xml:space="preserve">27 констатирани нарушения не са били установени. Общо 169 кубически метра дървесина са били обект на посегателства. </w:t>
      </w:r>
    </w:p>
    <w:p w:rsidR="00057FDE" w:rsidRDefault="00AE57BD">
      <w:r>
        <w:t xml:space="preserve">В рамките на </w:t>
      </w:r>
      <w:r w:rsidR="00C77DC9">
        <w:t>дейността</w:t>
      </w:r>
      <w:r>
        <w:t xml:space="preserve"> по опазване на горските територии,</w:t>
      </w:r>
      <w:r w:rsidR="00C77DC9">
        <w:t xml:space="preserve"> в обхвата на СЦДП</w:t>
      </w:r>
      <w:r>
        <w:t xml:space="preserve"> през </w:t>
      </w:r>
      <w:r w:rsidR="00C77DC9">
        <w:t>юли</w:t>
      </w:r>
      <w:r>
        <w:t xml:space="preserve"> са извършен</w:t>
      </w:r>
      <w:r w:rsidR="00057FDE">
        <w:t>и общо 1928 проверки. Поверени</w:t>
      </w:r>
      <w:r>
        <w:t xml:space="preserve"> са</w:t>
      </w:r>
      <w:r w:rsidR="00057FDE">
        <w:t xml:space="preserve"> 682 обекта за добив на дървесина, 830 превозни средства, а също ловци, риболовци и други физически лица. </w:t>
      </w:r>
    </w:p>
    <w:p w:rsidR="00C77DC9" w:rsidRDefault="00C77DC9">
      <w:r>
        <w:t>Системната работа по опазване и контрол в горските масиви продължава.</w:t>
      </w:r>
    </w:p>
    <w:p w:rsidR="00156067" w:rsidRPr="00AE57BD" w:rsidRDefault="00156067">
      <w:pPr>
        <w:rPr>
          <w:lang w:val="en-US"/>
        </w:rPr>
      </w:pPr>
      <w:bookmarkStart w:id="0" w:name="_GoBack"/>
      <w:bookmarkEnd w:id="0"/>
    </w:p>
    <w:sectPr w:rsidR="00156067" w:rsidRPr="00AE57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438"/>
    <w:rsid w:val="00057FDE"/>
    <w:rsid w:val="00156067"/>
    <w:rsid w:val="001F0A4D"/>
    <w:rsid w:val="002E5438"/>
    <w:rsid w:val="002F18DD"/>
    <w:rsid w:val="0055321A"/>
    <w:rsid w:val="006F403C"/>
    <w:rsid w:val="00AC55AC"/>
    <w:rsid w:val="00AE57BD"/>
    <w:rsid w:val="00C77DC9"/>
    <w:rsid w:val="00CF70E5"/>
    <w:rsid w:val="00FB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041EB"/>
  <w15:chartTrackingRefBased/>
  <w15:docId w15:val="{09519993-ABFF-4544-A32C-788AA7CA2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E543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E5438"/>
    <w:pPr>
      <w:spacing w:line="240" w:lineRule="auto"/>
    </w:pPr>
    <w:rPr>
      <w:sz w:val="20"/>
      <w:szCs w:val="20"/>
    </w:rPr>
  </w:style>
  <w:style w:type="character" w:customStyle="1" w:styleId="a5">
    <w:name w:val="Текст на коментар Знак"/>
    <w:basedOn w:val="a0"/>
    <w:link w:val="a4"/>
    <w:uiPriority w:val="99"/>
    <w:semiHidden/>
    <w:rsid w:val="002E5438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E5438"/>
    <w:rPr>
      <w:b/>
      <w:bCs/>
    </w:rPr>
  </w:style>
  <w:style w:type="character" w:customStyle="1" w:styleId="a7">
    <w:name w:val="Предмет на коментар Знак"/>
    <w:basedOn w:val="a5"/>
    <w:link w:val="a6"/>
    <w:uiPriority w:val="99"/>
    <w:semiHidden/>
    <w:rsid w:val="002E5438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E54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2E54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2017-08-01T11:04:00Z</dcterms:created>
  <dcterms:modified xsi:type="dcterms:W3CDTF">2017-08-01T12:34:00Z</dcterms:modified>
</cp:coreProperties>
</file>